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41C" w:rsidRPr="0055041C" w:rsidRDefault="0055041C" w:rsidP="0055041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55041C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Dane ogłoszonego aktu normatywnego / innego aktu prawnego: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95"/>
        <w:gridCol w:w="5667"/>
      </w:tblGrid>
      <w:tr w:rsidR="0055041C" w:rsidRPr="0055041C" w:rsidTr="0055041C">
        <w:trPr>
          <w:tblCellSpacing w:w="15" w:type="dxa"/>
        </w:trPr>
        <w:tc>
          <w:tcPr>
            <w:tcW w:w="3450" w:type="dxa"/>
            <w:vAlign w:val="center"/>
            <w:hideMark/>
          </w:tcPr>
          <w:p w:rsidR="0055041C" w:rsidRPr="0055041C" w:rsidRDefault="0055041C" w:rsidP="005504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04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rodzaj aktu:</w:t>
            </w:r>
          </w:p>
        </w:tc>
        <w:tc>
          <w:tcPr>
            <w:tcW w:w="0" w:type="auto"/>
            <w:vAlign w:val="center"/>
            <w:hideMark/>
          </w:tcPr>
          <w:p w:rsidR="0055041C" w:rsidRPr="0055041C" w:rsidRDefault="0055041C" w:rsidP="005504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04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Zarządzenie</w:t>
            </w:r>
          </w:p>
        </w:tc>
      </w:tr>
      <w:tr w:rsidR="0055041C" w:rsidRPr="0055041C" w:rsidTr="005504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041C" w:rsidRPr="0055041C" w:rsidRDefault="0055041C" w:rsidP="005504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04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numer aktu:</w:t>
            </w:r>
          </w:p>
        </w:tc>
        <w:tc>
          <w:tcPr>
            <w:tcW w:w="0" w:type="auto"/>
            <w:vAlign w:val="center"/>
            <w:hideMark/>
          </w:tcPr>
          <w:p w:rsidR="0055041C" w:rsidRPr="0055041C" w:rsidRDefault="0055041C" w:rsidP="005504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04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11/2012</w:t>
            </w:r>
          </w:p>
        </w:tc>
      </w:tr>
      <w:tr w:rsidR="0055041C" w:rsidRPr="0055041C" w:rsidTr="005504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041C" w:rsidRPr="0055041C" w:rsidRDefault="0055041C" w:rsidP="005504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04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organ wydający</w:t>
            </w:r>
          </w:p>
        </w:tc>
        <w:tc>
          <w:tcPr>
            <w:tcW w:w="0" w:type="auto"/>
            <w:vAlign w:val="center"/>
            <w:hideMark/>
          </w:tcPr>
          <w:p w:rsidR="0055041C" w:rsidRPr="0055041C" w:rsidRDefault="0055041C" w:rsidP="005504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04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Starosta Kutnowski</w:t>
            </w:r>
          </w:p>
        </w:tc>
      </w:tr>
      <w:tr w:rsidR="0055041C" w:rsidRPr="0055041C" w:rsidTr="005504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041C" w:rsidRPr="0055041C" w:rsidRDefault="0055041C" w:rsidP="005504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04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data aktu:</w:t>
            </w:r>
          </w:p>
        </w:tc>
        <w:tc>
          <w:tcPr>
            <w:tcW w:w="0" w:type="auto"/>
            <w:vAlign w:val="center"/>
            <w:hideMark/>
          </w:tcPr>
          <w:p w:rsidR="0055041C" w:rsidRPr="0055041C" w:rsidRDefault="0055041C" w:rsidP="005504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04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2012-03-07</w:t>
            </w:r>
          </w:p>
        </w:tc>
      </w:tr>
      <w:tr w:rsidR="0055041C" w:rsidRPr="0055041C" w:rsidTr="005504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041C" w:rsidRPr="0055041C" w:rsidRDefault="0055041C" w:rsidP="005504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04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tytuł aktu:</w:t>
            </w:r>
          </w:p>
        </w:tc>
        <w:tc>
          <w:tcPr>
            <w:tcW w:w="0" w:type="auto"/>
            <w:vAlign w:val="center"/>
            <w:hideMark/>
          </w:tcPr>
          <w:p w:rsidR="0055041C" w:rsidRPr="0055041C" w:rsidRDefault="0055041C" w:rsidP="005504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04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sprawie ustalenia średnich miesięcznych wydatków przeznaczonych na utrzymanie dziecka w roku 2012 w placówkach opiekuńczo-wychowawczych prowadzonych przez Powiat Kutnowski lub na jego zlecenie</w:t>
            </w:r>
          </w:p>
        </w:tc>
      </w:tr>
    </w:tbl>
    <w:p w:rsidR="0055041C" w:rsidRPr="0055041C" w:rsidRDefault="0055041C" w:rsidP="0055041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55041C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Miejsce ogłoszenia: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77"/>
        <w:gridCol w:w="6285"/>
      </w:tblGrid>
      <w:tr w:rsidR="0055041C" w:rsidRPr="0055041C" w:rsidTr="0055041C">
        <w:trPr>
          <w:tblCellSpacing w:w="15" w:type="dxa"/>
        </w:trPr>
        <w:tc>
          <w:tcPr>
            <w:tcW w:w="3450" w:type="dxa"/>
            <w:vAlign w:val="center"/>
            <w:hideMark/>
          </w:tcPr>
          <w:p w:rsidR="0055041C" w:rsidRPr="0055041C" w:rsidRDefault="0055041C" w:rsidP="005504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04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Nazwa dziennika urzędowego</w:t>
            </w:r>
          </w:p>
        </w:tc>
        <w:tc>
          <w:tcPr>
            <w:tcW w:w="0" w:type="auto"/>
            <w:vAlign w:val="center"/>
            <w:hideMark/>
          </w:tcPr>
          <w:p w:rsidR="0055041C" w:rsidRPr="0055041C" w:rsidRDefault="0055041C" w:rsidP="005504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04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Dziennik Urzędowy Województwa Łódzkiego</w:t>
            </w:r>
          </w:p>
        </w:tc>
      </w:tr>
      <w:tr w:rsidR="0055041C" w:rsidRPr="0055041C" w:rsidTr="005504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041C" w:rsidRPr="0055041C" w:rsidRDefault="0055041C" w:rsidP="005504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04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Rocznik:</w:t>
            </w:r>
          </w:p>
        </w:tc>
        <w:tc>
          <w:tcPr>
            <w:tcW w:w="0" w:type="auto"/>
            <w:vAlign w:val="center"/>
            <w:hideMark/>
          </w:tcPr>
          <w:p w:rsidR="0055041C" w:rsidRPr="0055041C" w:rsidRDefault="0055041C" w:rsidP="005504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04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2012</w:t>
            </w:r>
          </w:p>
        </w:tc>
      </w:tr>
      <w:tr w:rsidR="0055041C" w:rsidRPr="0055041C" w:rsidTr="005504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041C" w:rsidRPr="0055041C" w:rsidRDefault="0055041C" w:rsidP="005504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04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Pozycja:</w:t>
            </w:r>
          </w:p>
        </w:tc>
        <w:tc>
          <w:tcPr>
            <w:tcW w:w="0" w:type="auto"/>
            <w:vAlign w:val="center"/>
            <w:hideMark/>
          </w:tcPr>
          <w:p w:rsidR="0055041C" w:rsidRPr="0055041C" w:rsidRDefault="0055041C" w:rsidP="005504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04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928</w:t>
            </w:r>
          </w:p>
        </w:tc>
      </w:tr>
      <w:tr w:rsidR="0055041C" w:rsidRPr="0055041C" w:rsidTr="005504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041C" w:rsidRPr="0055041C" w:rsidRDefault="0055041C" w:rsidP="005504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04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- Data ogłoszenia: </w:t>
            </w:r>
          </w:p>
        </w:tc>
        <w:tc>
          <w:tcPr>
            <w:tcW w:w="0" w:type="auto"/>
            <w:vAlign w:val="center"/>
            <w:hideMark/>
          </w:tcPr>
          <w:p w:rsidR="0055041C" w:rsidRPr="0055041C" w:rsidRDefault="0055041C" w:rsidP="005504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04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 marca 2012</w:t>
            </w:r>
          </w:p>
        </w:tc>
      </w:tr>
      <w:tr w:rsidR="0055041C" w:rsidRPr="0055041C" w:rsidTr="005504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041C" w:rsidRPr="0055041C" w:rsidRDefault="0055041C" w:rsidP="005504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04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jednolity identyfikator aktu</w:t>
            </w:r>
          </w:p>
        </w:tc>
        <w:tc>
          <w:tcPr>
            <w:tcW w:w="0" w:type="auto"/>
            <w:vAlign w:val="center"/>
            <w:hideMark/>
          </w:tcPr>
          <w:p w:rsidR="0055041C" w:rsidRPr="0055041C" w:rsidRDefault="0055041C" w:rsidP="005504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5" w:history="1">
              <w:r w:rsidRPr="0055041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pl-PL"/>
                </w:rPr>
                <w:t>http://dziennik.lodzkie.eu/ActDetails.aspx?year=2012&amp;poz=928</w:t>
              </w:r>
            </w:hyperlink>
          </w:p>
        </w:tc>
      </w:tr>
    </w:tbl>
    <w:p w:rsidR="00900E02" w:rsidRDefault="0055041C">
      <w:bookmarkStart w:id="0" w:name="_GoBack"/>
      <w:bookmarkEnd w:id="0"/>
    </w:p>
    <w:sectPr w:rsidR="00900E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41C"/>
    <w:rsid w:val="0043587D"/>
    <w:rsid w:val="0055041C"/>
    <w:rsid w:val="00A12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ziennik.lodzkie.eu/ActDetails.aspx?year=2012&amp;poz=92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612</Characters>
  <Application>Microsoft Office Word</Application>
  <DocSecurity>0</DocSecurity>
  <Lines>5</Lines>
  <Paragraphs>1</Paragraphs>
  <ScaleCrop>false</ScaleCrop>
  <Company>ATC</Company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SwitkiewiczM</dc:creator>
  <cp:lastModifiedBy>SwitkiewiczM</cp:lastModifiedBy>
  <cp:revision>1</cp:revision>
  <dcterms:created xsi:type="dcterms:W3CDTF">2012-04-02T13:17:00Z</dcterms:created>
  <dcterms:modified xsi:type="dcterms:W3CDTF">2012-04-02T13:17:00Z</dcterms:modified>
</cp:coreProperties>
</file>